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3950" w:rsidRPr="00EA137E" w:rsidRDefault="003F43FB" w:rsidP="00EA137E">
      <w:pPr>
        <w:pStyle w:val="a3"/>
        <w:rPr>
          <w:rFonts w:ascii="Times New Roman" w:hAnsi="Times New Roman" w:cs="Times New Roman"/>
        </w:rPr>
      </w:pPr>
      <w:r w:rsidRPr="00EA137E">
        <w:rPr>
          <w:rFonts w:ascii="Times New Roman" w:hAnsi="Times New Roman" w:cs="Times New Roman"/>
        </w:rPr>
        <w:t>Explanation Doc about the SMA to Samtech connect board</w:t>
      </w:r>
    </w:p>
    <w:p w:rsidR="003F43FB" w:rsidRDefault="003D0E96" w:rsidP="003D0E96">
      <w:pPr>
        <w:jc w:val="center"/>
        <w:rPr>
          <w:rFonts w:ascii="Times New Roman" w:hAnsi="Times New Roman" w:cs="Times New Roman"/>
        </w:rPr>
      </w:pPr>
      <w:r>
        <w:rPr>
          <w:rFonts w:ascii="Times New Roman" w:hAnsi="Times New Roman" w:cs="Times New Roman" w:hint="eastAsia"/>
        </w:rPr>
        <w:t>Jacky Li on Aug 9</w:t>
      </w:r>
      <w:r w:rsidRPr="003D0E96">
        <w:rPr>
          <w:rFonts w:ascii="Times New Roman" w:hAnsi="Times New Roman" w:cs="Times New Roman" w:hint="eastAsia"/>
          <w:vertAlign w:val="superscript"/>
        </w:rPr>
        <w:t>th</w:t>
      </w:r>
      <w:r>
        <w:rPr>
          <w:rFonts w:ascii="Times New Roman" w:hAnsi="Times New Roman" w:cs="Times New Roman" w:hint="eastAsia"/>
        </w:rPr>
        <w:t>, 2022</w:t>
      </w:r>
    </w:p>
    <w:p w:rsidR="003D0E96" w:rsidRPr="00EA137E" w:rsidRDefault="003D0E96">
      <w:pPr>
        <w:rPr>
          <w:rFonts w:ascii="Times New Roman" w:hAnsi="Times New Roman" w:cs="Times New Roman"/>
        </w:rPr>
      </w:pPr>
    </w:p>
    <w:p w:rsidR="003F43FB" w:rsidRPr="00EA137E" w:rsidRDefault="003F43FB">
      <w:pPr>
        <w:rPr>
          <w:rFonts w:ascii="Times New Roman" w:hAnsi="Times New Roman" w:cs="Times New Roman"/>
        </w:rPr>
      </w:pPr>
      <w:r w:rsidRPr="00EA137E">
        <w:rPr>
          <w:rFonts w:ascii="Times New Roman" w:hAnsi="Times New Roman" w:cs="Times New Roman"/>
        </w:rPr>
        <w:t>Overview:</w:t>
      </w:r>
    </w:p>
    <w:p w:rsidR="00EA137E" w:rsidRPr="00EA137E" w:rsidRDefault="00EA137E">
      <w:pPr>
        <w:rPr>
          <w:rFonts w:ascii="Times New Roman" w:hAnsi="Times New Roman" w:cs="Times New Roman"/>
        </w:rPr>
      </w:pPr>
      <w:r w:rsidRPr="00EA137E">
        <w:rPr>
          <w:rFonts w:ascii="Times New Roman" w:hAnsi="Times New Roman" w:cs="Times New Roman"/>
          <w:noProof/>
        </w:rPr>
        <w:drawing>
          <wp:inline distT="0" distB="0" distL="0" distR="0">
            <wp:extent cx="5274310" cy="3955217"/>
            <wp:effectExtent l="0" t="0" r="2540" b="7620"/>
            <wp:docPr id="2" name="图片 2" descr="C:\Users\JACKYL~1\AppData\Local\Temp\WeChat Files\80b363c30da2043282e6516134e7d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JACKYL~1\AppData\Local\Temp\WeChat Files\80b363c30da2043282e6516134e7d99.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274310" cy="3955217"/>
                    </a:xfrm>
                    <a:prstGeom prst="rect">
                      <a:avLst/>
                    </a:prstGeom>
                    <a:noFill/>
                    <a:ln>
                      <a:noFill/>
                    </a:ln>
                  </pic:spPr>
                </pic:pic>
              </a:graphicData>
            </a:graphic>
          </wp:inline>
        </w:drawing>
      </w:r>
    </w:p>
    <w:p w:rsidR="00EA137E" w:rsidRPr="00EA137E" w:rsidRDefault="00EA137E">
      <w:pPr>
        <w:rPr>
          <w:rFonts w:ascii="Times New Roman" w:hAnsi="Times New Roman" w:cs="Times New Roman"/>
        </w:rPr>
      </w:pPr>
    </w:p>
    <w:p w:rsidR="00EA137E" w:rsidRPr="00EA137E" w:rsidRDefault="00EA137E">
      <w:pPr>
        <w:rPr>
          <w:rFonts w:ascii="Times New Roman" w:hAnsi="Times New Roman" w:cs="Times New Roman"/>
        </w:rPr>
      </w:pPr>
      <w:r w:rsidRPr="00EA137E">
        <w:rPr>
          <w:rFonts w:ascii="Times New Roman" w:hAnsi="Times New Roman" w:cs="Times New Roman"/>
        </w:rPr>
        <w:t>Front View</w:t>
      </w:r>
    </w:p>
    <w:p w:rsidR="003F43FB" w:rsidRDefault="003F43FB">
      <w:pPr>
        <w:rPr>
          <w:rFonts w:ascii="Times New Roman" w:hAnsi="Times New Roman" w:cs="Times New Roman"/>
        </w:rPr>
      </w:pPr>
    </w:p>
    <w:p w:rsidR="00361CA1" w:rsidRDefault="00361CA1" w:rsidP="00361CA1">
      <w:pPr>
        <w:rPr>
          <w:rFonts w:ascii="Times New Roman" w:hAnsi="Times New Roman" w:cs="Times New Roman"/>
          <w:color w:val="000000"/>
          <w:shd w:val="clear" w:color="auto" w:fill="FFFFFF"/>
        </w:rPr>
      </w:pPr>
      <w:r>
        <w:rPr>
          <w:rFonts w:ascii="Times New Roman" w:hAnsi="Times New Roman" w:cs="Times New Roman" w:hint="eastAsia"/>
          <w:color w:val="000000"/>
          <w:shd w:val="clear" w:color="auto" w:fill="FFFFFF"/>
        </w:rPr>
        <w:t>T</w:t>
      </w:r>
      <w:r>
        <w:rPr>
          <w:rFonts w:ascii="Times New Roman" w:hAnsi="Times New Roman" w:cs="Times New Roman"/>
          <w:color w:val="000000"/>
          <w:shd w:val="clear" w:color="auto" w:fill="FFFFFF"/>
        </w:rPr>
        <w:t>here’s a problem with PW1 being the orientation is wrong. If you try to put the module on, you will find the plug is facing inward to the board. Therefore, we jumped it and just use the battery for powering. (The specific of jump can be seen in the back view.)</w:t>
      </w:r>
    </w:p>
    <w:p w:rsidR="00361CA1" w:rsidRDefault="00361CA1" w:rsidP="00361CA1">
      <w:pPr>
        <w:rPr>
          <w:rFonts w:ascii="Times New Roman" w:hAnsi="Times New Roman" w:cs="Times New Roman"/>
          <w:color w:val="000000"/>
          <w:shd w:val="clear" w:color="auto" w:fill="FFFFFF"/>
        </w:rPr>
      </w:pPr>
      <w:r w:rsidRPr="00DF05C5">
        <w:rPr>
          <w:rFonts w:ascii="Times New Roman" w:hAnsi="Times New Roman" w:cs="Times New Roman"/>
          <w:color w:val="FF0000"/>
          <w:shd w:val="clear" w:color="auto" w:fill="FFFFFF"/>
        </w:rPr>
        <w:t>YOU MUST</w:t>
      </w:r>
      <w:r>
        <w:rPr>
          <w:rFonts w:ascii="Times New Roman" w:hAnsi="Times New Roman" w:cs="Times New Roman"/>
          <w:color w:val="000000"/>
          <w:shd w:val="clear" w:color="auto" w:fill="FFFFFF"/>
        </w:rPr>
        <w:t xml:space="preserve"> either have the PW1 module in place, or jump it for it to form a close circuit.</w:t>
      </w:r>
    </w:p>
    <w:p w:rsidR="00EA137E" w:rsidRPr="00EA137E" w:rsidRDefault="00EA137E">
      <w:pPr>
        <w:rPr>
          <w:rFonts w:ascii="Times New Roman" w:hAnsi="Times New Roman" w:cs="Times New Roman"/>
        </w:rPr>
      </w:pPr>
    </w:p>
    <w:p w:rsidR="00EA137E" w:rsidRDefault="00EA137E">
      <w:pPr>
        <w:rPr>
          <w:rFonts w:ascii="Times New Roman" w:hAnsi="Times New Roman" w:cs="Times New Roman"/>
          <w:color w:val="000000"/>
          <w:shd w:val="clear" w:color="auto" w:fill="FFFFFF"/>
        </w:rPr>
      </w:pPr>
      <w:r w:rsidRPr="00EA137E">
        <w:rPr>
          <w:rFonts w:ascii="Times New Roman" w:hAnsi="Times New Roman" w:cs="Times New Roman"/>
          <w:color w:val="000000"/>
          <w:shd w:val="clear" w:color="auto" w:fill="FFFFFF"/>
        </w:rPr>
        <w:t>The bits on the switch go from right to left, so if you want 1-0-0</w:t>
      </w:r>
      <w:r w:rsidR="00BA2DD2">
        <w:rPr>
          <w:rFonts w:ascii="Times New Roman" w:hAnsi="Times New Roman" w:cs="Times New Roman"/>
          <w:color w:val="000000"/>
          <w:shd w:val="clear" w:color="auto" w:fill="FFFFFF"/>
        </w:rPr>
        <w:t xml:space="preserve"> (as the note on the board says)</w:t>
      </w:r>
      <w:r w:rsidR="00361CA1">
        <w:rPr>
          <w:rFonts w:ascii="Times New Roman" w:hAnsi="Times New Roman" w:cs="Times New Roman"/>
          <w:color w:val="000000"/>
          <w:shd w:val="clear" w:color="auto" w:fill="FFFFFF"/>
        </w:rPr>
        <w:t xml:space="preserve"> to get Ch0</w:t>
      </w:r>
      <w:bookmarkStart w:id="0" w:name="_GoBack"/>
      <w:bookmarkEnd w:id="0"/>
      <w:r w:rsidRPr="00EA137E">
        <w:rPr>
          <w:rFonts w:ascii="Times New Roman" w:hAnsi="Times New Roman" w:cs="Times New Roman"/>
          <w:color w:val="000000"/>
          <w:shd w:val="clear" w:color="auto" w:fill="FFFFFF"/>
        </w:rPr>
        <w:t>, the correct setting on the switch is actually 0-0-1 (from left to right).</w:t>
      </w:r>
      <w:r w:rsidR="00BA2DD2">
        <w:rPr>
          <w:rFonts w:ascii="Times New Roman" w:hAnsi="Times New Roman" w:cs="Times New Roman"/>
          <w:color w:val="000000"/>
          <w:shd w:val="clear" w:color="auto" w:fill="FFFFFF"/>
        </w:rPr>
        <w:t xml:space="preserve"> This is a mistake in the note on the board. </w:t>
      </w:r>
    </w:p>
    <w:p w:rsidR="00802805" w:rsidRDefault="00802805">
      <w:pPr>
        <w:rPr>
          <w:rFonts w:ascii="Times New Roman" w:hAnsi="Times New Roman" w:cs="Times New Roman"/>
          <w:color w:val="000000"/>
          <w:shd w:val="clear" w:color="auto" w:fill="FFFFFF"/>
        </w:rPr>
      </w:pPr>
    </w:p>
    <w:p w:rsidR="00361CA1" w:rsidRDefault="00802805" w:rsidP="00802805">
      <w:pPr>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Update from Jin’s note: “</w:t>
      </w:r>
    </w:p>
    <w:p w:rsidR="00361CA1" w:rsidRPr="00361CA1" w:rsidRDefault="00802805" w:rsidP="00361CA1">
      <w:pPr>
        <w:ind w:firstLine="420"/>
        <w:rPr>
          <w:rFonts w:ascii="Times New Roman" w:hAnsi="Times New Roman" w:cs="Times New Roman" w:hint="eastAsia"/>
          <w:color w:val="000000"/>
          <w:shd w:val="clear" w:color="auto" w:fill="FFFFFF"/>
        </w:rPr>
      </w:pPr>
      <w:r w:rsidRPr="00802805">
        <w:rPr>
          <w:rFonts w:ascii="Times New Roman" w:hAnsi="Times New Roman" w:cs="Times New Roman"/>
          <w:color w:val="000000"/>
          <w:shd w:val="clear" w:color="auto" w:fill="FFFFFF"/>
        </w:rPr>
        <w:t>First, the bits, which you operate switches accordingly, are in</w:t>
      </w:r>
      <w:r>
        <w:rPr>
          <w:rFonts w:ascii="Times New Roman" w:hAnsi="Times New Roman" w:cs="Times New Roman"/>
          <w:color w:val="000000"/>
          <w:shd w:val="clear" w:color="auto" w:fill="FFFFFF"/>
        </w:rPr>
        <w:t xml:space="preserve"> reverse order.</w:t>
      </w:r>
      <w:r>
        <w:rPr>
          <w:rFonts w:ascii="Times New Roman" w:hAnsi="Times New Roman" w:cs="Times New Roman" w:hint="eastAsia"/>
          <w:color w:val="000000"/>
          <w:shd w:val="clear" w:color="auto" w:fill="FFFFFF"/>
        </w:rPr>
        <w:t xml:space="preserve"> </w:t>
      </w:r>
      <w:r w:rsidRPr="00802805">
        <w:rPr>
          <w:rFonts w:ascii="Times New Roman" w:hAnsi="Times New Roman" w:cs="Times New Roman"/>
          <w:color w:val="000000"/>
          <w:shd w:val="clear" w:color="auto" w:fill="FFFFFF"/>
        </w:rPr>
        <w:t>For example, 001, instead of 100, corresponds to Ch.0.</w:t>
      </w:r>
      <w:r w:rsidR="00361CA1">
        <w:rPr>
          <w:rFonts w:ascii="Times New Roman" w:hAnsi="Times New Roman" w:cs="Times New Roman" w:hint="eastAsia"/>
          <w:color w:val="000000"/>
          <w:shd w:val="clear" w:color="auto" w:fill="FFFFFF"/>
        </w:rPr>
        <w:t xml:space="preserve"> </w:t>
      </w:r>
      <w:r w:rsidRPr="00802805">
        <w:rPr>
          <w:rFonts w:ascii="Times New Roman" w:hAnsi="Times New Roman" w:cs="Times New Roman"/>
          <w:color w:val="000000"/>
          <w:shd w:val="clear" w:color="auto" w:fill="FFFFFF"/>
        </w:rPr>
        <w:t>By the way, 0 is when you pre</w:t>
      </w:r>
      <w:r w:rsidR="00361CA1">
        <w:rPr>
          <w:rFonts w:ascii="Times New Roman" w:hAnsi="Times New Roman" w:cs="Times New Roman"/>
          <w:color w:val="000000"/>
          <w:shd w:val="clear" w:color="auto" w:fill="FFFFFF"/>
        </w:rPr>
        <w:t>ss the OPEN side of the switch.</w:t>
      </w:r>
    </w:p>
    <w:p w:rsidR="00361CA1" w:rsidRDefault="00802805" w:rsidP="00361CA1">
      <w:pPr>
        <w:ind w:firstLine="420"/>
        <w:rPr>
          <w:rFonts w:ascii="Times New Roman" w:hAnsi="Times New Roman" w:cs="Times New Roman"/>
          <w:color w:val="000000"/>
          <w:shd w:val="clear" w:color="auto" w:fill="FFFFFF"/>
        </w:rPr>
      </w:pPr>
      <w:r w:rsidRPr="00802805">
        <w:rPr>
          <w:rFonts w:ascii="Times New Roman" w:hAnsi="Times New Roman" w:cs="Times New Roman"/>
          <w:color w:val="000000"/>
          <w:shd w:val="clear" w:color="auto" w:fill="FFFFFF"/>
        </w:rPr>
        <w:t>Second, for each switch, the cha</w:t>
      </w:r>
      <w:r w:rsidR="00361CA1">
        <w:rPr>
          <w:rFonts w:ascii="Times New Roman" w:hAnsi="Times New Roman" w:cs="Times New Roman"/>
          <w:color w:val="000000"/>
          <w:shd w:val="clear" w:color="auto" w:fill="FFFFFF"/>
        </w:rPr>
        <w:t>nnels are counted from the left</w:t>
      </w:r>
      <w:r w:rsidR="00361CA1">
        <w:rPr>
          <w:rFonts w:ascii="Times New Roman" w:hAnsi="Times New Roman" w:cs="Times New Roman" w:hint="eastAsia"/>
          <w:color w:val="000000"/>
          <w:shd w:val="clear" w:color="auto" w:fill="FFFFFF"/>
        </w:rPr>
        <w:t xml:space="preserve"> </w:t>
      </w:r>
      <w:r w:rsidRPr="00802805">
        <w:rPr>
          <w:rFonts w:ascii="Times New Roman" w:hAnsi="Times New Roman" w:cs="Times New Roman"/>
          <w:color w:val="000000"/>
          <w:shd w:val="clear" w:color="auto" w:fill="FFFFFF"/>
        </w:rPr>
        <w:t>side of the board, when you are holding the board so that you can</w:t>
      </w:r>
      <w:r w:rsidR="00361CA1">
        <w:rPr>
          <w:rFonts w:ascii="Times New Roman" w:hAnsi="Times New Roman" w:cs="Times New Roman"/>
          <w:color w:val="000000"/>
          <w:shd w:val="clear" w:color="auto" w:fill="FFFFFF"/>
        </w:rPr>
        <w:t xml:space="preserve"> </w:t>
      </w:r>
      <w:r w:rsidRPr="00802805">
        <w:rPr>
          <w:rFonts w:ascii="Times New Roman" w:hAnsi="Times New Roman" w:cs="Times New Roman"/>
          <w:color w:val="000000"/>
          <w:shd w:val="clear" w:color="auto" w:fill="FFFFFF"/>
        </w:rPr>
        <w:t>read the instructions.</w:t>
      </w:r>
      <w:r w:rsidR="00361CA1">
        <w:rPr>
          <w:rFonts w:ascii="Times New Roman" w:hAnsi="Times New Roman" w:cs="Times New Roman"/>
          <w:color w:val="000000"/>
          <w:shd w:val="clear" w:color="auto" w:fill="FFFFFF"/>
        </w:rPr>
        <w:t xml:space="preserve"> </w:t>
      </w:r>
      <w:r w:rsidRPr="00802805">
        <w:rPr>
          <w:rFonts w:ascii="Times New Roman" w:hAnsi="Times New Roman" w:cs="Times New Roman"/>
          <w:color w:val="000000"/>
          <w:shd w:val="clear" w:color="auto" w:fill="FFFFFF"/>
        </w:rPr>
        <w:t xml:space="preserve">This is perfectly logical when it is plugged </w:t>
      </w:r>
      <w:r w:rsidRPr="00802805">
        <w:rPr>
          <w:rFonts w:ascii="Times New Roman" w:hAnsi="Times New Roman" w:cs="Times New Roman"/>
          <w:color w:val="000000"/>
          <w:shd w:val="clear" w:color="auto" w:fill="FFFFFF"/>
        </w:rPr>
        <w:lastRenderedPageBreak/>
        <w:t>in an ACDC board</w:t>
      </w:r>
      <w:r w:rsidR="00361CA1">
        <w:rPr>
          <w:rFonts w:ascii="Times New Roman" w:hAnsi="Times New Roman" w:cs="Times New Roman"/>
          <w:color w:val="000000"/>
          <w:shd w:val="clear" w:color="auto" w:fill="FFFFFF"/>
        </w:rPr>
        <w:t xml:space="preserve"> </w:t>
      </w:r>
      <w:r w:rsidRPr="00802805">
        <w:rPr>
          <w:rFonts w:ascii="Times New Roman" w:hAnsi="Times New Roman" w:cs="Times New Roman"/>
          <w:color w:val="000000"/>
          <w:shd w:val="clear" w:color="auto" w:fill="FFFFFF"/>
        </w:rPr>
        <w:t xml:space="preserve">(except the switch with a label </w:t>
      </w:r>
      <w:r w:rsidR="00361CA1">
        <w:rPr>
          <w:rFonts w:ascii="Times New Roman" w:hAnsi="Times New Roman" w:cs="Times New Roman"/>
          <w:color w:val="000000"/>
          <w:shd w:val="clear" w:color="auto" w:fill="FFFFFF"/>
        </w:rPr>
        <w:t>"ch 0-5" is instead directed to</w:t>
      </w:r>
      <w:r w:rsidR="00361CA1">
        <w:rPr>
          <w:rFonts w:ascii="Times New Roman" w:hAnsi="Times New Roman" w:cs="Times New Roman" w:hint="eastAsia"/>
          <w:color w:val="000000"/>
          <w:shd w:val="clear" w:color="auto" w:fill="FFFFFF"/>
        </w:rPr>
        <w:t xml:space="preserve"> </w:t>
      </w:r>
      <w:r w:rsidR="00361CA1">
        <w:rPr>
          <w:rFonts w:ascii="Times New Roman" w:hAnsi="Times New Roman" w:cs="Times New Roman"/>
          <w:color w:val="000000"/>
          <w:shd w:val="clear" w:color="auto" w:fill="FFFFFF"/>
        </w:rPr>
        <w:t>Ch. 24-29, etc.).</w:t>
      </w:r>
    </w:p>
    <w:p w:rsidR="00802805" w:rsidRDefault="00802805" w:rsidP="00802805">
      <w:pPr>
        <w:rPr>
          <w:rFonts w:ascii="Times New Roman" w:hAnsi="Times New Roman" w:cs="Times New Roman"/>
          <w:color w:val="000000"/>
          <w:shd w:val="clear" w:color="auto" w:fill="FFFFFF"/>
        </w:rPr>
      </w:pPr>
      <w:r w:rsidRPr="00802805">
        <w:rPr>
          <w:rFonts w:ascii="Times New Roman" w:hAnsi="Times New Roman" w:cs="Times New Roman"/>
          <w:color w:val="000000"/>
          <w:shd w:val="clear" w:color="auto" w:fill="FFFFFF"/>
        </w:rPr>
        <w:t>On the other hand, when it is plugged in an Anode board (which has</w:t>
      </w:r>
      <w:r w:rsidR="00361CA1">
        <w:rPr>
          <w:rFonts w:ascii="Times New Roman" w:hAnsi="Times New Roman" w:cs="Times New Roman"/>
          <w:color w:val="000000"/>
          <w:shd w:val="clear" w:color="auto" w:fill="FFFFFF"/>
        </w:rPr>
        <w:t xml:space="preserve"> </w:t>
      </w:r>
      <w:r w:rsidRPr="00802805">
        <w:rPr>
          <w:rFonts w:ascii="Times New Roman" w:hAnsi="Times New Roman" w:cs="Times New Roman"/>
          <w:color w:val="000000"/>
          <w:shd w:val="clear" w:color="auto" w:fill="FFFFFF"/>
        </w:rPr>
        <w:t>its connector in an opposite orientation), the switch with a label</w:t>
      </w:r>
      <w:r w:rsidR="00361CA1">
        <w:rPr>
          <w:rFonts w:ascii="Times New Roman" w:hAnsi="Times New Roman" w:cs="Times New Roman"/>
          <w:color w:val="000000"/>
          <w:shd w:val="clear" w:color="auto" w:fill="FFFFFF"/>
        </w:rPr>
        <w:t xml:space="preserve"> </w:t>
      </w:r>
      <w:r w:rsidRPr="00802805">
        <w:rPr>
          <w:rFonts w:ascii="Times New Roman" w:hAnsi="Times New Roman" w:cs="Times New Roman"/>
          <w:color w:val="000000"/>
          <w:shd w:val="clear" w:color="auto" w:fill="FFFFFF"/>
        </w:rPr>
        <w:t>"ch 0-5" is indeed directed to</w:t>
      </w:r>
      <w:r w:rsidR="00361CA1">
        <w:rPr>
          <w:rFonts w:ascii="Times New Roman" w:hAnsi="Times New Roman" w:cs="Times New Roman"/>
          <w:color w:val="000000"/>
          <w:shd w:val="clear" w:color="auto" w:fill="FFFFFF"/>
        </w:rPr>
        <w:t xml:space="preserve"> Ch. 0-5, but you have to count</w:t>
      </w:r>
      <w:r w:rsidR="00361CA1">
        <w:rPr>
          <w:rFonts w:ascii="Times New Roman" w:hAnsi="Times New Roman" w:cs="Times New Roman" w:hint="eastAsia"/>
          <w:color w:val="000000"/>
          <w:shd w:val="clear" w:color="auto" w:fill="FFFFFF"/>
        </w:rPr>
        <w:t xml:space="preserve"> </w:t>
      </w:r>
      <w:r w:rsidRPr="00802805">
        <w:rPr>
          <w:rFonts w:ascii="Times New Roman" w:hAnsi="Times New Roman" w:cs="Times New Roman"/>
          <w:color w:val="000000"/>
          <w:shd w:val="clear" w:color="auto" w:fill="FFFFFF"/>
        </w:rPr>
        <w:t>channels in</w:t>
      </w:r>
      <w:r w:rsidR="00361CA1">
        <w:rPr>
          <w:rFonts w:ascii="Times New Roman" w:hAnsi="Times New Roman" w:cs="Times New Roman"/>
          <w:color w:val="000000"/>
          <w:shd w:val="clear" w:color="auto" w:fill="FFFFFF"/>
        </w:rPr>
        <w:t xml:space="preserve"> reverse order for each switch.</w:t>
      </w:r>
      <w:r w:rsidR="00361CA1">
        <w:rPr>
          <w:rFonts w:ascii="Times New Roman" w:hAnsi="Times New Roman" w:cs="Times New Roman" w:hint="eastAsia"/>
          <w:color w:val="000000"/>
          <w:shd w:val="clear" w:color="auto" w:fill="FFFFFF"/>
        </w:rPr>
        <w:t xml:space="preserve"> </w:t>
      </w:r>
      <w:r w:rsidRPr="00802805">
        <w:rPr>
          <w:rFonts w:ascii="Times New Roman" w:hAnsi="Times New Roman" w:cs="Times New Roman"/>
          <w:color w:val="000000"/>
          <w:shd w:val="clear" w:color="auto" w:fill="FFFFFF"/>
        </w:rPr>
        <w:t>For example, 001 on the switch with a label "ch 0-5" leads to</w:t>
      </w:r>
      <w:r w:rsidR="00361CA1">
        <w:rPr>
          <w:rFonts w:ascii="Times New Roman" w:hAnsi="Times New Roman" w:cs="Times New Roman"/>
          <w:color w:val="000000"/>
          <w:shd w:val="clear" w:color="auto" w:fill="FFFFFF"/>
        </w:rPr>
        <w:t xml:space="preserve"> </w:t>
      </w:r>
      <w:r w:rsidRPr="00802805">
        <w:rPr>
          <w:rFonts w:ascii="Times New Roman" w:hAnsi="Times New Roman" w:cs="Times New Roman"/>
          <w:color w:val="000000"/>
          <w:shd w:val="clear" w:color="auto" w:fill="FFFFFF"/>
        </w:rPr>
        <w:t>Ch.5.</w:t>
      </w:r>
    </w:p>
    <w:p w:rsidR="00361CA1" w:rsidRDefault="00361CA1" w:rsidP="00802805">
      <w:pPr>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w:t>
      </w:r>
    </w:p>
    <w:p w:rsidR="00BA2DD2" w:rsidRDefault="00BA2DD2">
      <w:pPr>
        <w:rPr>
          <w:rFonts w:ascii="Times New Roman" w:hAnsi="Times New Roman" w:cs="Times New Roman" w:hint="eastAsia"/>
          <w:color w:val="000000"/>
          <w:shd w:val="clear" w:color="auto" w:fill="FFFFFF"/>
        </w:rPr>
      </w:pPr>
    </w:p>
    <w:p w:rsidR="00BA2DD2" w:rsidRPr="00EA137E" w:rsidRDefault="00BA2DD2">
      <w:pPr>
        <w:rPr>
          <w:rFonts w:ascii="Times New Roman" w:hAnsi="Times New Roman" w:cs="Times New Roman"/>
        </w:rPr>
      </w:pPr>
    </w:p>
    <w:p w:rsidR="003F43FB" w:rsidRPr="00EA137E" w:rsidRDefault="00EA137E">
      <w:pPr>
        <w:rPr>
          <w:rFonts w:ascii="Times New Roman" w:hAnsi="Times New Roman" w:cs="Times New Roman"/>
        </w:rPr>
      </w:pPr>
      <w:r w:rsidRPr="00EA137E">
        <w:rPr>
          <w:rFonts w:ascii="Times New Roman" w:hAnsi="Times New Roman" w:cs="Times New Roman"/>
          <w:noProof/>
        </w:rPr>
        <w:drawing>
          <wp:inline distT="0" distB="0" distL="0" distR="0">
            <wp:extent cx="5274310" cy="3955217"/>
            <wp:effectExtent l="0" t="0" r="2540" b="7620"/>
            <wp:docPr id="1" name="图片 1" descr="C:\Users\JACKYL~1\AppData\Local\Temp\WeChat Files\2620c5c216751a3f6002890fad993c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ACKYL~1\AppData\Local\Temp\WeChat Files\2620c5c216751a3f6002890fad993cf.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74310" cy="3955217"/>
                    </a:xfrm>
                    <a:prstGeom prst="rect">
                      <a:avLst/>
                    </a:prstGeom>
                    <a:noFill/>
                    <a:ln>
                      <a:noFill/>
                    </a:ln>
                  </pic:spPr>
                </pic:pic>
              </a:graphicData>
            </a:graphic>
          </wp:inline>
        </w:drawing>
      </w:r>
    </w:p>
    <w:p w:rsidR="00EA137E" w:rsidRPr="00EA137E" w:rsidRDefault="00EA137E">
      <w:pPr>
        <w:rPr>
          <w:rFonts w:ascii="Times New Roman" w:hAnsi="Times New Roman" w:cs="Times New Roman"/>
        </w:rPr>
      </w:pPr>
      <w:r w:rsidRPr="00EA137E">
        <w:rPr>
          <w:rFonts w:ascii="Times New Roman" w:hAnsi="Times New Roman" w:cs="Times New Roman"/>
        </w:rPr>
        <w:t>Back View</w:t>
      </w:r>
      <w:r w:rsidR="00DF05C5">
        <w:rPr>
          <w:rFonts w:ascii="Times New Roman" w:hAnsi="Times New Roman" w:cs="Times New Roman"/>
        </w:rPr>
        <w:t xml:space="preserve"> (Female Samtech connector for the anode)</w:t>
      </w:r>
    </w:p>
    <w:p w:rsidR="00DF05C5" w:rsidRDefault="00DF05C5" w:rsidP="00DF05C5">
      <w:pPr>
        <w:rPr>
          <w:rFonts w:ascii="Times New Roman" w:hAnsi="Times New Roman" w:cs="Times New Roman"/>
        </w:rPr>
      </w:pPr>
    </w:p>
    <w:p w:rsidR="00DF05C5" w:rsidRPr="00EA137E" w:rsidRDefault="00DF05C5" w:rsidP="00DF05C5">
      <w:pPr>
        <w:rPr>
          <w:rFonts w:ascii="Times New Roman" w:hAnsi="Times New Roman" w:cs="Times New Roman"/>
        </w:rPr>
      </w:pPr>
      <w:r>
        <w:rPr>
          <w:rFonts w:ascii="Times New Roman" w:hAnsi="Times New Roman" w:cs="Times New Roman" w:hint="eastAsia"/>
        </w:rPr>
        <w:t>If you are holding a board</w:t>
      </w:r>
      <w:r>
        <w:rPr>
          <w:rFonts w:ascii="Times New Roman" w:hAnsi="Times New Roman" w:cs="Times New Roman"/>
        </w:rPr>
        <w:t xml:space="preserve"> with a male Samtech connector, then it is for putting signals into ACDC.</w:t>
      </w:r>
    </w:p>
    <w:p w:rsidR="00EA137E" w:rsidRPr="00DF05C5" w:rsidRDefault="00EA137E">
      <w:pPr>
        <w:rPr>
          <w:rFonts w:ascii="Times New Roman" w:hAnsi="Times New Roman" w:cs="Times New Roman"/>
        </w:rPr>
      </w:pPr>
    </w:p>
    <w:p w:rsidR="00EA137E" w:rsidRPr="00A83554" w:rsidRDefault="00EA137E">
      <w:pPr>
        <w:rPr>
          <w:rFonts w:ascii="Times New Roman" w:hAnsi="Times New Roman" w:cs="Times New Roman"/>
        </w:rPr>
      </w:pPr>
      <w:r w:rsidRPr="00EA137E">
        <w:rPr>
          <w:rFonts w:ascii="Times New Roman" w:hAnsi="Times New Roman" w:cs="Times New Roman"/>
        </w:rPr>
        <w:t>In this view the channels</w:t>
      </w:r>
      <w:r w:rsidR="00A83554">
        <w:rPr>
          <w:rFonts w:ascii="Times New Roman" w:hAnsi="Times New Roman" w:cs="Times New Roman"/>
        </w:rPr>
        <w:t xml:space="preserve"> are form left to right 0 -&gt; 29</w:t>
      </w:r>
    </w:p>
    <w:p w:rsidR="00DF05C5" w:rsidRPr="00DF05C5" w:rsidRDefault="00DF05C5">
      <w:pPr>
        <w:rPr>
          <w:rFonts w:ascii="Times New Roman" w:hAnsi="Times New Roman" w:cs="Times New Roman"/>
        </w:rPr>
      </w:pPr>
    </w:p>
    <w:p w:rsidR="00A83554" w:rsidRDefault="00BA2DD2">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here’s a problem with this </w:t>
      </w:r>
      <w:r w:rsidR="00A83554">
        <w:rPr>
          <w:rFonts w:ascii="Times New Roman" w:hAnsi="Times New Roman" w:cs="Times New Roman"/>
        </w:rPr>
        <w:t>board, being that the Samtech connector was designed for male connectors to input signal into the ACDC.</w:t>
      </w:r>
    </w:p>
    <w:p w:rsidR="00DF05C5" w:rsidRDefault="00DF05C5">
      <w:pPr>
        <w:rPr>
          <w:rFonts w:ascii="Times New Roman" w:hAnsi="Times New Roman" w:cs="Times New Roman"/>
        </w:rPr>
      </w:pPr>
      <w:r>
        <w:rPr>
          <w:rFonts w:ascii="Times New Roman" w:hAnsi="Times New Roman" w:cs="Times New Roman"/>
        </w:rPr>
        <w:t>So if you are using this board for sending signals into ACDC, then it functions as expected.</w:t>
      </w:r>
    </w:p>
    <w:p w:rsidR="00DF05C5" w:rsidRDefault="00DF05C5">
      <w:pPr>
        <w:rPr>
          <w:rFonts w:ascii="Times New Roman" w:hAnsi="Times New Roman" w:cs="Times New Roman"/>
        </w:rPr>
      </w:pPr>
    </w:p>
    <w:p w:rsidR="00DF05C5" w:rsidRPr="00DF05C5" w:rsidRDefault="00DF05C5">
      <w:pPr>
        <w:rPr>
          <w:rFonts w:ascii="Times New Roman" w:hAnsi="Times New Roman" w:cs="Times New Roman"/>
          <w:color w:val="FF0000"/>
        </w:rPr>
      </w:pPr>
      <w:r w:rsidRPr="00DF05C5">
        <w:rPr>
          <w:rFonts w:ascii="Times New Roman" w:hAnsi="Times New Roman" w:cs="Times New Roman"/>
          <w:color w:val="FF0000"/>
        </w:rPr>
        <w:t>HOWEVER,</w:t>
      </w:r>
    </w:p>
    <w:p w:rsidR="00E770A1" w:rsidRDefault="00DF05C5">
      <w:pPr>
        <w:rPr>
          <w:rFonts w:ascii="Times New Roman" w:hAnsi="Times New Roman" w:cs="Times New Roman"/>
        </w:rPr>
      </w:pPr>
      <w:r>
        <w:rPr>
          <w:rFonts w:ascii="Times New Roman" w:hAnsi="Times New Roman" w:cs="Times New Roman"/>
        </w:rPr>
        <w:t>If you are using this board for testing anode, then you need a</w:t>
      </w:r>
      <w:r w:rsidR="00BA2DD2">
        <w:rPr>
          <w:rFonts w:ascii="Times New Roman" w:hAnsi="Times New Roman" w:cs="Times New Roman"/>
        </w:rPr>
        <w:t xml:space="preserve"> </w:t>
      </w:r>
      <w:r w:rsidR="00A83554">
        <w:rPr>
          <w:rFonts w:ascii="Times New Roman" w:hAnsi="Times New Roman" w:cs="Times New Roman"/>
        </w:rPr>
        <w:t xml:space="preserve">female </w:t>
      </w:r>
      <w:r>
        <w:rPr>
          <w:rFonts w:ascii="Times New Roman" w:hAnsi="Times New Roman" w:cs="Times New Roman"/>
        </w:rPr>
        <w:t xml:space="preserve">Samtech </w:t>
      </w:r>
      <w:r w:rsidR="00A83554">
        <w:rPr>
          <w:rFonts w:ascii="Times New Roman" w:hAnsi="Times New Roman" w:cs="Times New Roman"/>
        </w:rPr>
        <w:t>connector,</w:t>
      </w:r>
      <w:r>
        <w:rPr>
          <w:rFonts w:ascii="Times New Roman" w:hAnsi="Times New Roman" w:cs="Times New Roman"/>
        </w:rPr>
        <w:t xml:space="preserve"> and you need to be </w:t>
      </w:r>
      <w:r w:rsidR="00E770A1">
        <w:rPr>
          <w:rFonts w:ascii="Times New Roman" w:hAnsi="Times New Roman" w:cs="Times New Roman"/>
        </w:rPr>
        <w:t xml:space="preserve">extra </w:t>
      </w:r>
      <w:r>
        <w:rPr>
          <w:rFonts w:ascii="Times New Roman" w:hAnsi="Times New Roman" w:cs="Times New Roman"/>
        </w:rPr>
        <w:t>careful of where each channel should be placed!!</w:t>
      </w:r>
      <w:r w:rsidR="00E770A1">
        <w:rPr>
          <w:rFonts w:ascii="Times New Roman" w:hAnsi="Times New Roman" w:cs="Times New Roman"/>
        </w:rPr>
        <w:t xml:space="preserve"> The Male to Female is not symmetric because on one side the channel start on pin 10 and the other side pin 11.</w:t>
      </w:r>
    </w:p>
    <w:p w:rsidR="00DF05C5" w:rsidRPr="00E770A1" w:rsidRDefault="00DF05C5">
      <w:pPr>
        <w:rPr>
          <w:rFonts w:ascii="Times New Roman" w:hAnsi="Times New Roman" w:cs="Times New Roman"/>
        </w:rPr>
      </w:pPr>
    </w:p>
    <w:p w:rsidR="00EA137E" w:rsidRDefault="00DF05C5">
      <w:pPr>
        <w:rPr>
          <w:rFonts w:ascii="Times New Roman" w:hAnsi="Times New Roman" w:cs="Times New Roman"/>
        </w:rPr>
      </w:pPr>
      <w:r>
        <w:rPr>
          <w:rFonts w:ascii="Times New Roman" w:hAnsi="Times New Roman" w:cs="Times New Roman"/>
        </w:rPr>
        <w:lastRenderedPageBreak/>
        <w:t>The two boards I modified were shifted by one channel, so you only get 29 channels (form 1 to 29), the 0</w:t>
      </w:r>
      <w:r w:rsidRPr="00DF05C5">
        <w:rPr>
          <w:rFonts w:ascii="Times New Roman" w:hAnsi="Times New Roman" w:cs="Times New Roman"/>
          <w:vertAlign w:val="superscript"/>
        </w:rPr>
        <w:t>th</w:t>
      </w:r>
      <w:r w:rsidR="00A83554">
        <w:rPr>
          <w:rFonts w:ascii="Times New Roman" w:hAnsi="Times New Roman" w:cs="Times New Roman"/>
        </w:rPr>
        <w:t xml:space="preserve"> </w:t>
      </w:r>
      <w:r w:rsidR="00E770A1">
        <w:rPr>
          <w:rFonts w:ascii="Times New Roman" w:hAnsi="Times New Roman" w:cs="Times New Roman"/>
        </w:rPr>
        <w:t>channel is connected to the ground. (Like this one shown in the back view picture above)</w:t>
      </w:r>
    </w:p>
    <w:p w:rsidR="00E770A1" w:rsidRDefault="00E770A1">
      <w:pP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To fix this you need to somehow re-solder the female connector and move it, in the orientation of the picture shown above, to the left by 2 pins</w:t>
      </w:r>
      <w:r>
        <w:rPr>
          <w:rFonts w:ascii="Times New Roman" w:hAnsi="Times New Roman" w:cs="Times New Roman" w:hint="eastAsia"/>
        </w:rPr>
        <w:t>)</w:t>
      </w:r>
    </w:p>
    <w:p w:rsidR="00E770A1" w:rsidRDefault="00E770A1">
      <w:pPr>
        <w:rPr>
          <w:rFonts w:ascii="Times New Roman" w:hAnsi="Times New Roman" w:cs="Times New Roman"/>
        </w:rPr>
      </w:pPr>
    </w:p>
    <w:p w:rsidR="00E770A1" w:rsidRDefault="00E770A1">
      <w:pPr>
        <w:rPr>
          <w:rFonts w:ascii="Times New Roman" w:hAnsi="Times New Roman" w:cs="Times New Roman"/>
        </w:rPr>
      </w:pPr>
    </w:p>
    <w:p w:rsidR="00E770A1" w:rsidRDefault="00E770A1">
      <w:pPr>
        <w:rPr>
          <w:rFonts w:ascii="Times New Roman" w:hAnsi="Times New Roman" w:cs="Times New Roman"/>
        </w:rPr>
      </w:pPr>
    </w:p>
    <w:p w:rsidR="00E770A1" w:rsidRDefault="00E770A1">
      <w:pPr>
        <w:rPr>
          <w:rFonts w:ascii="Times New Roman" w:hAnsi="Times New Roman" w:cs="Times New Roman"/>
        </w:rPr>
      </w:pPr>
    </w:p>
    <w:p w:rsidR="00E770A1" w:rsidRDefault="00E770A1">
      <w:pPr>
        <w:rPr>
          <w:rFonts w:ascii="Times New Roman" w:hAnsi="Times New Roman" w:cs="Times New Roman"/>
        </w:rPr>
      </w:pPr>
      <w:r>
        <w:rPr>
          <w:rFonts w:ascii="Times New Roman" w:hAnsi="Times New Roman" w:cs="Times New Roman" w:hint="eastAsia"/>
        </w:rPr>
        <w:t xml:space="preserve">For your </w:t>
      </w:r>
      <w:r>
        <w:rPr>
          <w:rFonts w:ascii="Times New Roman" w:hAnsi="Times New Roman" w:cs="Times New Roman"/>
        </w:rPr>
        <w:t>convenience</w:t>
      </w:r>
      <w:r>
        <w:rPr>
          <w:rFonts w:ascii="Times New Roman" w:hAnsi="Times New Roman" w:cs="Times New Roman" w:hint="eastAsia"/>
        </w:rPr>
        <w:t xml:space="preserve">, I am attaching the </w:t>
      </w:r>
      <w:r>
        <w:rPr>
          <w:rFonts w:ascii="Times New Roman" w:hAnsi="Times New Roman" w:cs="Times New Roman"/>
        </w:rPr>
        <w:t>designs on the Anode:</w:t>
      </w:r>
    </w:p>
    <w:p w:rsidR="00E770A1" w:rsidRDefault="00E770A1">
      <w:pPr>
        <w:rPr>
          <w:rFonts w:ascii="Times New Roman" w:hAnsi="Times New Roman" w:cs="Times New Roman"/>
        </w:rPr>
      </w:pPr>
    </w:p>
    <w:p w:rsidR="00E770A1" w:rsidRDefault="00E770A1">
      <w:pPr>
        <w:rPr>
          <w:rFonts w:ascii="Times New Roman" w:hAnsi="Times New Roman" w:cs="Times New Roman"/>
        </w:rPr>
      </w:pPr>
      <w:r w:rsidRPr="00E770A1">
        <w:rPr>
          <w:rFonts w:ascii="Times New Roman" w:hAnsi="Times New Roman" w:cs="Times New Roman"/>
          <w:noProof/>
        </w:rPr>
        <w:drawing>
          <wp:inline distT="0" distB="0" distL="0" distR="0">
            <wp:extent cx="5274310" cy="684399"/>
            <wp:effectExtent l="0" t="0" r="2540" b="1905"/>
            <wp:docPr id="3" name="图片 3" descr="C:\Users\Jacky Li\Documents\WeChat Files\wxid_wz608g6pf8pt11\FileStorage\Temp\16602354576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Jacky Li\Documents\WeChat Files\wxid_wz608g6pf8pt11\FileStorage\Temp\1660235457617.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74310" cy="684399"/>
                    </a:xfrm>
                    <a:prstGeom prst="rect">
                      <a:avLst/>
                    </a:prstGeom>
                    <a:noFill/>
                    <a:ln>
                      <a:noFill/>
                    </a:ln>
                  </pic:spPr>
                </pic:pic>
              </a:graphicData>
            </a:graphic>
          </wp:inline>
        </w:drawing>
      </w:r>
    </w:p>
    <w:p w:rsidR="00E770A1" w:rsidRDefault="00E770A1">
      <w:pPr>
        <w:rPr>
          <w:rFonts w:ascii="Times New Roman" w:hAnsi="Times New Roman" w:cs="Times New Roman"/>
        </w:rPr>
      </w:pPr>
      <w:r>
        <w:rPr>
          <w:rFonts w:ascii="Times New Roman" w:hAnsi="Times New Roman" w:cs="Times New Roman"/>
        </w:rPr>
        <w:t>Front view of the anode’s Male Samtech connector configuration</w:t>
      </w:r>
    </w:p>
    <w:p w:rsidR="00E770A1" w:rsidRDefault="00E770A1">
      <w:pPr>
        <w:rPr>
          <w:rFonts w:ascii="Times New Roman" w:hAnsi="Times New Roman" w:cs="Times New Roman"/>
        </w:rPr>
      </w:pPr>
    </w:p>
    <w:p w:rsidR="00E770A1" w:rsidRDefault="00E770A1">
      <w:pPr>
        <w:rPr>
          <w:rFonts w:ascii="Times New Roman" w:hAnsi="Times New Roman" w:cs="Times New Roman"/>
        </w:rPr>
      </w:pPr>
      <w:r>
        <w:rPr>
          <w:rFonts w:ascii="Times New Roman" w:hAnsi="Times New Roman" w:cs="Times New Roman" w:hint="eastAsia"/>
        </w:rPr>
        <w:t xml:space="preserve">This is the same thing on the </w:t>
      </w:r>
      <w:r>
        <w:rPr>
          <w:rFonts w:ascii="Times New Roman" w:hAnsi="Times New Roman" w:cs="Times New Roman"/>
        </w:rPr>
        <w:t>SMA to Samtech board as well.</w:t>
      </w:r>
    </w:p>
    <w:p w:rsidR="00E770A1" w:rsidRDefault="00E770A1">
      <w:pPr>
        <w:rPr>
          <w:rFonts w:ascii="Times New Roman" w:hAnsi="Times New Roman" w:cs="Times New Roman"/>
        </w:rPr>
      </w:pPr>
    </w:p>
    <w:p w:rsidR="00E770A1" w:rsidRDefault="00E770A1">
      <w:pPr>
        <w:rPr>
          <w:rFonts w:ascii="Times New Roman" w:hAnsi="Times New Roman" w:cs="Times New Roman"/>
        </w:rPr>
      </w:pPr>
      <w:r>
        <w:rPr>
          <w:rFonts w:ascii="Times New Roman" w:hAnsi="Times New Roman" w:cs="Times New Roman"/>
        </w:rPr>
        <w:t>Remember, the connection from male to fe</w:t>
      </w:r>
      <w:r w:rsidR="00C13BF1">
        <w:rPr>
          <w:rFonts w:ascii="Times New Roman" w:hAnsi="Times New Roman" w:cs="Times New Roman"/>
        </w:rPr>
        <w:t>male Samtech means a reverse in left-right. Therefore, your female Samtech should be connected like this following setting:</w:t>
      </w:r>
    </w:p>
    <w:p w:rsidR="00E770A1" w:rsidRDefault="00C13BF1">
      <w:pPr>
        <w:rPr>
          <w:rFonts w:ascii="Times New Roman" w:hAnsi="Times New Roman" w:cs="Times New Roman"/>
        </w:rPr>
      </w:pPr>
      <w:r w:rsidRPr="00E770A1">
        <w:rPr>
          <w:rFonts w:ascii="Times New Roman" w:hAnsi="Times New Roman" w:cs="Times New Roman"/>
          <w:noProof/>
        </w:rPr>
        <w:drawing>
          <wp:inline distT="0" distB="0" distL="0" distR="0" wp14:anchorId="14BEC89B" wp14:editId="762291F6">
            <wp:extent cx="5308600" cy="683895"/>
            <wp:effectExtent l="0" t="0" r="6350" b="1905"/>
            <wp:docPr id="4" name="图片 4" descr="C:\Users\Jacky Li\Documents\WeChat Files\wxid_wz608g6pf8pt11\FileStorage\Temp\16602354576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Jacky Li\Documents\WeChat Files\wxid_wz608g6pf8pt11\FileStorage\Temp\1660235457617.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flipH="1">
                      <a:off x="0" y="0"/>
                      <a:ext cx="5383369" cy="693527"/>
                    </a:xfrm>
                    <a:prstGeom prst="rect">
                      <a:avLst/>
                    </a:prstGeom>
                    <a:noFill/>
                    <a:ln>
                      <a:noFill/>
                    </a:ln>
                  </pic:spPr>
                </pic:pic>
              </a:graphicData>
            </a:graphic>
          </wp:inline>
        </w:drawing>
      </w:r>
    </w:p>
    <w:p w:rsidR="00C13BF1" w:rsidRDefault="00C13BF1">
      <w:pPr>
        <w:rPr>
          <w:rFonts w:ascii="Times New Roman" w:hAnsi="Times New Roman" w:cs="Times New Roman"/>
        </w:rPr>
      </w:pPr>
      <w:r>
        <w:rPr>
          <w:rFonts w:ascii="Times New Roman" w:hAnsi="Times New Roman" w:cs="Times New Roman" w:hint="eastAsia"/>
        </w:rPr>
        <w:t>View of how the Female Samtech connector should fit.</w:t>
      </w:r>
    </w:p>
    <w:p w:rsidR="00C13BF1" w:rsidRDefault="00C13BF1">
      <w:pPr>
        <w:rPr>
          <w:rFonts w:ascii="Times New Roman" w:hAnsi="Times New Roman" w:cs="Times New Roman"/>
        </w:rPr>
      </w:pPr>
    </w:p>
    <w:p w:rsidR="00C13BF1" w:rsidRDefault="00C13BF1">
      <w:pPr>
        <w:rPr>
          <w:rFonts w:ascii="Times New Roman" w:hAnsi="Times New Roman" w:cs="Times New Roman"/>
        </w:rPr>
      </w:pPr>
      <w:r>
        <w:rPr>
          <w:rFonts w:ascii="Times New Roman" w:hAnsi="Times New Roman" w:cs="Times New Roman"/>
        </w:rPr>
        <w:t>In terms of Soldering: From left to right, if you are</w:t>
      </w:r>
      <w:r w:rsidRPr="00C13BF1">
        <w:rPr>
          <w:rFonts w:ascii="Times New Roman" w:hAnsi="Times New Roman" w:cs="Times New Roman" w:hint="eastAsia"/>
        </w:rPr>
        <w:t xml:space="preserve"> </w:t>
      </w:r>
      <w:r>
        <w:rPr>
          <w:rFonts w:ascii="Times New Roman" w:hAnsi="Times New Roman" w:cs="Times New Roman" w:hint="eastAsia"/>
        </w:rPr>
        <w:t>soldering</w:t>
      </w:r>
      <w:r>
        <w:rPr>
          <w:rFonts w:ascii="Times New Roman" w:hAnsi="Times New Roman" w:cs="Times New Roman"/>
        </w:rPr>
        <w:t xml:space="preserve"> a</w:t>
      </w:r>
    </w:p>
    <w:p w:rsidR="00C13BF1" w:rsidRDefault="00C13BF1" w:rsidP="00C13BF1">
      <w:pPr>
        <w:pStyle w:val="a5"/>
        <w:numPr>
          <w:ilvl w:val="0"/>
          <w:numId w:val="1"/>
        </w:numPr>
        <w:ind w:firstLineChars="0"/>
        <w:rPr>
          <w:rFonts w:ascii="Times New Roman" w:hAnsi="Times New Roman" w:cs="Times New Roman"/>
        </w:rPr>
      </w:pPr>
      <w:r>
        <w:rPr>
          <w:rFonts w:ascii="Times New Roman" w:hAnsi="Times New Roman" w:cs="Times New Roman" w:hint="eastAsia"/>
        </w:rPr>
        <w:t xml:space="preserve">Male Samtech connector to </w:t>
      </w:r>
      <w:r>
        <w:rPr>
          <w:rFonts w:ascii="Times New Roman" w:hAnsi="Times New Roman" w:cs="Times New Roman"/>
        </w:rPr>
        <w:t>the board, make sure the 10</w:t>
      </w:r>
      <w:r w:rsidRPr="00C13BF1">
        <w:rPr>
          <w:rFonts w:ascii="Times New Roman" w:hAnsi="Times New Roman" w:cs="Times New Roman"/>
          <w:vertAlign w:val="superscript"/>
        </w:rPr>
        <w:t>th</w:t>
      </w:r>
      <w:r>
        <w:rPr>
          <w:rFonts w:ascii="Times New Roman" w:hAnsi="Times New Roman" w:cs="Times New Roman"/>
        </w:rPr>
        <w:t xml:space="preserve"> pin on the connector is connected to the first channel of the board.</w:t>
      </w:r>
    </w:p>
    <w:p w:rsidR="00C13BF1" w:rsidRPr="00C13BF1" w:rsidRDefault="00C13BF1" w:rsidP="00C13BF1">
      <w:pPr>
        <w:pStyle w:val="a5"/>
        <w:numPr>
          <w:ilvl w:val="0"/>
          <w:numId w:val="1"/>
        </w:numPr>
        <w:ind w:firstLineChars="0"/>
        <w:rPr>
          <w:rFonts w:ascii="Times New Roman" w:hAnsi="Times New Roman" w:cs="Times New Roman"/>
        </w:rPr>
      </w:pPr>
      <w:r>
        <w:rPr>
          <w:rFonts w:ascii="Times New Roman" w:hAnsi="Times New Roman" w:cs="Times New Roman"/>
        </w:rPr>
        <w:t>Female Samtech connector to the board, make sure the 11</w:t>
      </w:r>
      <w:r w:rsidRPr="00C13BF1">
        <w:rPr>
          <w:rFonts w:ascii="Times New Roman" w:hAnsi="Times New Roman" w:cs="Times New Roman"/>
          <w:vertAlign w:val="superscript"/>
        </w:rPr>
        <w:t>th</w:t>
      </w:r>
      <w:r>
        <w:rPr>
          <w:rFonts w:ascii="Times New Roman" w:hAnsi="Times New Roman" w:cs="Times New Roman"/>
        </w:rPr>
        <w:t xml:space="preserve"> pin on the connector is connected to the first channel of the board.</w:t>
      </w:r>
    </w:p>
    <w:sectPr w:rsidR="00C13BF1" w:rsidRPr="00C13BF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580EAF"/>
    <w:multiLevelType w:val="hybridMultilevel"/>
    <w:tmpl w:val="273218F4"/>
    <w:lvl w:ilvl="0" w:tplc="418CE5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43FB"/>
    <w:rsid w:val="00361CA1"/>
    <w:rsid w:val="003D0E96"/>
    <w:rsid w:val="003F43FB"/>
    <w:rsid w:val="00753950"/>
    <w:rsid w:val="00802805"/>
    <w:rsid w:val="00A83554"/>
    <w:rsid w:val="00BA2DD2"/>
    <w:rsid w:val="00C13BF1"/>
    <w:rsid w:val="00DF05C5"/>
    <w:rsid w:val="00E770A1"/>
    <w:rsid w:val="00EA13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9178D"/>
  <w15:chartTrackingRefBased/>
  <w15:docId w15:val="{FCC8B785-CD21-4C40-9C29-22B7EFC7B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EA137E"/>
    <w:pPr>
      <w:spacing w:before="240" w:after="60"/>
      <w:jc w:val="center"/>
      <w:outlineLvl w:val="0"/>
    </w:pPr>
    <w:rPr>
      <w:rFonts w:asciiTheme="majorHAnsi" w:eastAsiaTheme="majorEastAsia" w:hAnsiTheme="majorHAnsi" w:cstheme="majorBidi"/>
      <w:b/>
      <w:bCs/>
      <w:sz w:val="32"/>
      <w:szCs w:val="32"/>
    </w:rPr>
  </w:style>
  <w:style w:type="character" w:customStyle="1" w:styleId="a4">
    <w:name w:val="标题 字符"/>
    <w:basedOn w:val="a0"/>
    <w:link w:val="a3"/>
    <w:uiPriority w:val="10"/>
    <w:rsid w:val="00EA137E"/>
    <w:rPr>
      <w:rFonts w:asciiTheme="majorHAnsi" w:eastAsiaTheme="majorEastAsia" w:hAnsiTheme="majorHAnsi" w:cstheme="majorBidi"/>
      <w:b/>
      <w:bCs/>
      <w:sz w:val="32"/>
      <w:szCs w:val="32"/>
    </w:rPr>
  </w:style>
  <w:style w:type="paragraph" w:styleId="a5">
    <w:name w:val="List Paragraph"/>
    <w:basedOn w:val="a"/>
    <w:uiPriority w:val="34"/>
    <w:qFormat/>
    <w:rsid w:val="00C13BF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TotalTime>
  <Pages>3</Pages>
  <Words>495</Words>
  <Characters>2823</Characters>
  <Application>Microsoft Office Word</Application>
  <DocSecurity>0</DocSecurity>
  <Lines>23</Lines>
  <Paragraphs>6</Paragraphs>
  <ScaleCrop>false</ScaleCrop>
  <Company/>
  <LinksUpToDate>false</LinksUpToDate>
  <CharactersWithSpaces>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Jacky Li</dc:creator>
  <cp:keywords/>
  <dc:description/>
  <cp:lastModifiedBy>Jacky Li</cp:lastModifiedBy>
  <cp:revision>3</cp:revision>
  <dcterms:created xsi:type="dcterms:W3CDTF">2022-08-11T15:03:00Z</dcterms:created>
  <dcterms:modified xsi:type="dcterms:W3CDTF">2022-09-16T20:40:00Z</dcterms:modified>
</cp:coreProperties>
</file>